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FB6353">
        <w:rPr>
          <w:b/>
          <w:sz w:val="24"/>
          <w:szCs w:val="24"/>
        </w:rPr>
        <w:t>Vashi,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7793C2B0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A64052">
              <w:rPr>
                <w:rFonts w:asciiTheme="minorHAnsi" w:hAnsiTheme="minorHAnsi" w:cstheme="minorHAnsi"/>
                <w:sz w:val="18"/>
                <w:szCs w:val="18"/>
              </w:rPr>
              <w:t xml:space="preserve"> 18005</w:t>
            </w:r>
          </w:p>
        </w:tc>
        <w:tc>
          <w:tcPr>
            <w:tcW w:w="1957" w:type="dxa"/>
          </w:tcPr>
          <w:p w14:paraId="3110F125" w14:textId="7C22A980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022115">
              <w:rPr>
                <w:rFonts w:eastAsia="Times New Roman" w:cstheme="minorHAnsi"/>
                <w:b/>
                <w:sz w:val="18"/>
                <w:szCs w:val="18"/>
              </w:rPr>
              <w:t>0</w:t>
            </w:r>
            <w:r w:rsidR="00646FEB">
              <w:rPr>
                <w:rFonts w:eastAsia="Times New Roman" w:cstheme="minorHAnsi"/>
                <w:b/>
                <w:sz w:val="18"/>
                <w:szCs w:val="18"/>
              </w:rPr>
              <w:t>5</w:t>
            </w:r>
            <w:r w:rsidR="00022115">
              <w:rPr>
                <w:rFonts w:eastAsia="Times New Roman" w:cstheme="minorHAnsi"/>
                <w:b/>
                <w:sz w:val="18"/>
                <w:szCs w:val="18"/>
              </w:rPr>
              <w:t>/09</w:t>
            </w:r>
            <w:r w:rsidR="008D2E5A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6F05BF83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32295A46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A64052">
              <w:rPr>
                <w:rFonts w:eastAsia="Times New Roman" w:cstheme="minorHAnsi"/>
                <w:b/>
                <w:sz w:val="18"/>
                <w:szCs w:val="18"/>
              </w:rPr>
              <w:t>20/08/2025</w:t>
            </w:r>
          </w:p>
        </w:tc>
      </w:tr>
      <w:tr w:rsidR="002B23BD" w:rsidRPr="00452098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1D9B6127" w:rsidR="002B23BD" w:rsidRPr="00A64052" w:rsidRDefault="008D2E5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504863018</w:t>
            </w:r>
          </w:p>
        </w:tc>
      </w:tr>
      <w:tr w:rsidR="007C5FED" w:rsidRPr="00452098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71770D98" w:rsidR="007C5FED" w:rsidRPr="00A64052" w:rsidRDefault="00D9367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Mr</w:t>
            </w:r>
            <w:r w:rsidR="002E6DFC">
              <w:rPr>
                <w:rFonts w:eastAsia="Times New Roman" w:cstheme="minorHAnsi"/>
                <w:b/>
                <w:sz w:val="18"/>
                <w:szCs w:val="18"/>
              </w:rPr>
              <w:t xml:space="preserve">. Rajesh Singh (9223333100) &amp; </w:t>
            </w:r>
            <w:r w:rsidR="00152CC8" w:rsidRPr="00A64052">
              <w:rPr>
                <w:rFonts w:eastAsia="Times New Roman" w:cstheme="minorHAnsi"/>
                <w:b/>
                <w:sz w:val="18"/>
                <w:szCs w:val="18"/>
              </w:rPr>
              <w:t>Sharad Patil (</w:t>
            </w:r>
            <w:r w:rsidR="008D2E5A" w:rsidRPr="00A64052">
              <w:rPr>
                <w:rFonts w:eastAsia="Times New Roman" w:cstheme="minorHAnsi"/>
                <w:b/>
                <w:sz w:val="18"/>
                <w:szCs w:val="18"/>
              </w:rPr>
              <w:t>9594017940)</w:t>
            </w:r>
          </w:p>
        </w:tc>
      </w:tr>
      <w:tr w:rsidR="007C5FED" w:rsidRPr="00452098" w14:paraId="715E6DC8" w14:textId="77777777" w:rsidTr="00A64052">
        <w:trPr>
          <w:gridAfter w:val="1"/>
          <w:wAfter w:w="8" w:type="dxa"/>
          <w:trHeight w:val="331"/>
        </w:trPr>
        <w:tc>
          <w:tcPr>
            <w:tcW w:w="10490" w:type="dxa"/>
            <w:gridSpan w:val="8"/>
            <w:hideMark/>
          </w:tcPr>
          <w:p w14:paraId="106E451F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452098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7B2F148E" w:rsidR="007C5FED" w:rsidRPr="00A64052" w:rsidRDefault="00152CC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Prolific Chemicals Private Limited</w:t>
            </w:r>
          </w:p>
        </w:tc>
      </w:tr>
      <w:tr w:rsidR="007C5FED" w:rsidRPr="00452098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06CD4718" w:rsidR="007C5FED" w:rsidRPr="00A64052" w:rsidRDefault="00152CC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Industrial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17921B0C" w:rsidR="007C5FED" w:rsidRPr="00A64052" w:rsidRDefault="00152CC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Industrial</w:t>
            </w:r>
          </w:p>
        </w:tc>
      </w:tr>
      <w:tr w:rsidR="001276FC" w:rsidRPr="00452098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A64052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4C65F823" w:rsidR="001276FC" w:rsidRPr="00A64052" w:rsidRDefault="008D2E5A" w:rsidP="00A6405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Plot No E 75, Tarapur MIDC, Industrial Area Boisar West, Near Salvi Chemical Indusries Limited, MIDC Main Road, Salwad, Palghar, 401506, Maharashtra.</w:t>
            </w:r>
          </w:p>
        </w:tc>
      </w:tr>
      <w:tr w:rsidR="001276FC" w:rsidRPr="00452098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A64052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6CCB4013" w:rsidR="001276FC" w:rsidRPr="00A64052" w:rsidRDefault="008D2E5A" w:rsidP="00A6405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Plot No E 75, Tarapur MIDC, Industrial Area Boisar West, Near Salvi Chemical Indusries Limited, MIDC Main Road, Salwad, Palghar, 401506, Maharashtra.</w:t>
            </w:r>
          </w:p>
        </w:tc>
      </w:tr>
      <w:tr w:rsidR="001276FC" w:rsidRPr="00452098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A64052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452098" w:rsidRDefault="003F5D3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11E662F6" w:rsidR="007C5FED" w:rsidRPr="00A64052" w:rsidRDefault="00A64052" w:rsidP="00DD5CB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Industrial</w:t>
            </w:r>
            <w:r w:rsidR="00E93AC0"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A64052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A64052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A64052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43DC39D5" w:rsidR="007C5FED" w:rsidRPr="00A64052" w:rsidRDefault="003E425D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Bhoisar </w:t>
            </w:r>
            <w:r w:rsidR="001A3421" w:rsidRPr="00A64052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A64052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4.1 Km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45838EEB" w:rsidR="007C5FED" w:rsidRPr="00A64052" w:rsidRDefault="006121DD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Manohar Mastan N</w:t>
            </w:r>
            <w:r w:rsidR="003E425D">
              <w:rPr>
                <w:rFonts w:eastAsia="Times New Roman" w:cstheme="minorHAnsi"/>
                <w:b/>
                <w:sz w:val="18"/>
                <w:szCs w:val="18"/>
              </w:rPr>
              <w:t xml:space="preserve">aka </w:t>
            </w:r>
            <w:r w:rsidR="001A3421" w:rsidRPr="00A64052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 w:rsidR="003E425D">
              <w:rPr>
                <w:rFonts w:eastAsia="Times New Roman" w:cstheme="minorHAnsi"/>
                <w:b/>
                <w:sz w:val="18"/>
                <w:szCs w:val="18"/>
              </w:rPr>
              <w:t xml:space="preserve"> 27.3 Km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5E163E8C" w:rsidR="007C5FED" w:rsidRPr="00A64052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Near </w:t>
            </w:r>
            <w:r w:rsidR="003E425D">
              <w:rPr>
                <w:rFonts w:eastAsia="Times New Roman" w:cstheme="minorHAnsi"/>
                <w:b/>
                <w:sz w:val="18"/>
                <w:szCs w:val="18"/>
              </w:rPr>
              <w:t>Salvi Chemical Industries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72A385E7" w:rsidR="007C5FED" w:rsidRPr="00A64052" w:rsidRDefault="003E425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4.1 </w:t>
            </w:r>
            <w:r w:rsidR="001A3421" w:rsidRPr="00A64052">
              <w:rPr>
                <w:rFonts w:eastAsia="Times New Roman" w:cstheme="minorHAnsi"/>
                <w:b/>
                <w:sz w:val="18"/>
                <w:szCs w:val="18"/>
              </w:rPr>
              <w:t>Km</w:t>
            </w:r>
            <w:r w:rsidR="00E442F5" w:rsidRPr="00A64052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A64052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A64052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6DC5FB83" w:rsidR="006A6EE2" w:rsidRPr="00A64052" w:rsidRDefault="003E425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</w:t>
            </w:r>
            <w:r w:rsidR="00C01288">
              <w:rPr>
                <w:rFonts w:eastAsia="Times New Roman" w:cstheme="minorHAnsi"/>
                <w:b/>
                <w:sz w:val="18"/>
                <w:szCs w:val="18"/>
              </w:rPr>
              <w:t xml:space="preserve">5 </w:t>
            </w:r>
            <w:r w:rsidR="00093597"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6A085B66" w:rsidR="007C5FED" w:rsidRPr="00A64052" w:rsidRDefault="001F3C2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Open Plot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7479759B" w:rsidR="007C5FED" w:rsidRPr="00A64052" w:rsidRDefault="001F3C20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1A3421"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42AEB63C" w:rsidR="007C5FED" w:rsidRPr="00A64052" w:rsidRDefault="001F3C20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A64052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04DAA846" w:rsidR="007C5FED" w:rsidRPr="00A64052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Site Person Mr. </w:t>
            </w:r>
            <w:r w:rsidR="00A64052" w:rsidRPr="00A64052">
              <w:rPr>
                <w:rFonts w:eastAsia="Times New Roman" w:cstheme="minorHAnsi"/>
                <w:b/>
                <w:sz w:val="18"/>
                <w:szCs w:val="18"/>
              </w:rPr>
              <w:t>Murat Singh (9049248732)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52326DC5" w:rsidR="007C5FED" w:rsidRPr="00A64052" w:rsidRDefault="00A6405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Open </w:t>
            </w:r>
            <w:r w:rsidR="001F3C20">
              <w:rPr>
                <w:rFonts w:eastAsia="Times New Roman" w:cstheme="minorHAnsi"/>
                <w:b/>
                <w:sz w:val="18"/>
                <w:szCs w:val="18"/>
              </w:rPr>
              <w:t>Plot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636B51DA" w:rsidR="007C5FED" w:rsidRPr="00A64052" w:rsidRDefault="00AD60F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1000.00 Sq.</w:t>
            </w:r>
            <w:r w:rsidR="00AE1EF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Mtr.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A64052" w:rsidRDefault="003F79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0322F811" w:rsidR="007C5FED" w:rsidRPr="00A64052" w:rsidRDefault="00A6405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0300CE90" w:rsidR="007C5FED" w:rsidRPr="00A64052" w:rsidRDefault="00A6405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DD5CB6"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1BA4A83C" w:rsidR="007C5FED" w:rsidRPr="00A64052" w:rsidRDefault="00AD60F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A64052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6156E25E" w:rsidR="007C5FED" w:rsidRPr="00A64052" w:rsidRDefault="00152CC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Open Plot</w:t>
            </w:r>
          </w:p>
        </w:tc>
      </w:tr>
      <w:tr w:rsidR="007C5FED" w:rsidRPr="00A64052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A64052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A64052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46540992" w:rsidR="007C5FED" w:rsidRPr="00A64052" w:rsidRDefault="00A6405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Open Plot</w:t>
            </w:r>
          </w:p>
        </w:tc>
      </w:tr>
      <w:tr w:rsidR="00E442F5" w:rsidRPr="00A64052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74CFA8F1" w:rsidR="00E442F5" w:rsidRPr="00A64052" w:rsidRDefault="00AB5BDD" w:rsidP="00A6405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0</w:t>
            </w:r>
            <w:r w:rsidR="00E442F5"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A64052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5D912467" w:rsidR="00E442F5" w:rsidRPr="00A64052" w:rsidRDefault="00AB5BD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0</w:t>
            </w:r>
            <w:r w:rsidR="00E442F5"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A64052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A64052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A64052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74E12CD9" w:rsidR="00E442F5" w:rsidRPr="00A64052" w:rsidRDefault="00AB5BD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Open Plot</w:t>
            </w:r>
          </w:p>
        </w:tc>
        <w:tc>
          <w:tcPr>
            <w:tcW w:w="1721" w:type="dxa"/>
            <w:hideMark/>
          </w:tcPr>
          <w:p w14:paraId="4594AF1F" w14:textId="77777777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285ECCF1" w:rsidR="00E442F5" w:rsidRPr="00A64052" w:rsidRDefault="00152CC8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Open Plot</w:t>
            </w:r>
          </w:p>
        </w:tc>
      </w:tr>
      <w:tr w:rsidR="00E442F5" w:rsidRPr="00A64052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7D826C20" w:rsidR="00E442F5" w:rsidRPr="00A64052" w:rsidRDefault="00AB5BD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3156" w:type="dxa"/>
            <w:hideMark/>
          </w:tcPr>
          <w:p w14:paraId="5EC3B4C4" w14:textId="77777777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7E891A84" w:rsidR="00E442F5" w:rsidRPr="00A64052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AB5BDD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12921EA7" w14:textId="77777777" w:rsidR="007C5FED" w:rsidRPr="00A64052" w:rsidRDefault="007C5FED" w:rsidP="00A64052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452098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452098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3055EB5" w:rsidR="00452098" w:rsidRPr="00A004A8" w:rsidRDefault="00A004A8" w:rsidP="00A004A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IFMS/DE/TD/TRP/A03449</w:t>
            </w:r>
          </w:p>
        </w:tc>
      </w:tr>
      <w:tr w:rsidR="009860C3" w:rsidRPr="00452098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A004A8" w:rsidRDefault="00452098" w:rsidP="00A6405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00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4C6811" w:rsidRPr="00A00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A64052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A64052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A64052" w:rsidRDefault="00996221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70772B61" w:rsidR="000D3A83" w:rsidRPr="00A64052" w:rsidRDefault="000D3A83" w:rsidP="00A6405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Copy Of Sale Agreement &amp; Index ll Verified</w:t>
            </w:r>
            <w:r w:rsidR="003F793E" w:rsidRPr="00A64052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3E72466F" w14:textId="7A43A1F5" w:rsidR="000D3A83" w:rsidRDefault="000D3A83" w:rsidP="006121DD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6121DD">
              <w:rPr>
                <w:rFonts w:eastAsia="Times New Roman" w:cstheme="minorHAnsi"/>
                <w:b/>
                <w:sz w:val="18"/>
                <w:szCs w:val="18"/>
              </w:rPr>
              <w:t>8189/2021</w:t>
            </w: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 Dated: </w:t>
            </w:r>
            <w:r w:rsidR="006121DD">
              <w:rPr>
                <w:rFonts w:eastAsia="Times New Roman" w:cstheme="minorHAnsi"/>
                <w:b/>
                <w:sz w:val="18"/>
                <w:szCs w:val="18"/>
              </w:rPr>
              <w:t>28/09/2021</w:t>
            </w:r>
          </w:p>
          <w:p w14:paraId="5CAE001D" w14:textId="77777777" w:rsidR="006121DD" w:rsidRPr="006121DD" w:rsidRDefault="006121DD" w:rsidP="006121DD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520C34B8" w14:textId="7548A45F" w:rsidR="000D3A83" w:rsidRDefault="000D3A83" w:rsidP="0005271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Copy Of </w:t>
            </w:r>
            <w:r w:rsidR="00052714">
              <w:rPr>
                <w:rFonts w:eastAsia="Times New Roman" w:cstheme="minorHAnsi"/>
                <w:b/>
                <w:sz w:val="18"/>
                <w:szCs w:val="18"/>
              </w:rPr>
              <w:t>Approved Plan Verified:</w:t>
            </w:r>
          </w:p>
          <w:p w14:paraId="12C12644" w14:textId="0553AEC6" w:rsidR="00052714" w:rsidRPr="00A64052" w:rsidRDefault="00052714" w:rsidP="00052714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Ref No. IFMS/DE/TD/TRP/A03449 Dated: 04/01/2023</w:t>
            </w:r>
          </w:p>
          <w:p w14:paraId="292B66C4" w14:textId="382A9CEC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A64052" w:rsidRDefault="00996221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  <w:r w:rsidR="00452098"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A64052" w:rsidRDefault="00996221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A64052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A64052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A64052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A64052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A64052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A64052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A64052" w:rsidRDefault="004C6811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A64052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A64052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A64052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A64052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A64052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A64052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A64052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A64052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Floor Wise Area (In Sqft/</w:t>
            </w:r>
            <w:r w:rsidR="009860C3" w:rsidRPr="00A64052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r w:rsidR="00566C0C" w:rsidRPr="00A64052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860C3" w:rsidRPr="00A64052">
              <w:rPr>
                <w:rFonts w:eastAsia="Times New Roman" w:cstheme="minorHAnsi"/>
                <w:b/>
                <w:sz w:val="18"/>
                <w:szCs w:val="18"/>
              </w:rPr>
              <w:t>mtrs</w:t>
            </w: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A64052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A64052" w:rsidRDefault="009860C3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A64052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Carpet Area As Measured (sq. </w:t>
            </w:r>
            <w:r w:rsidR="00ED0AE7" w:rsidRPr="00A64052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A64052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A64052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A64052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A64052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A64052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A64052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72B5F259" w:rsidR="009860C3" w:rsidRPr="00A64052" w:rsidRDefault="00052714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0</w:t>
            </w:r>
            <w:r w:rsidR="00ED0AE7" w:rsidRPr="00A64052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A64052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A64052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2F3DD8E1" w:rsidR="00452098" w:rsidRPr="00A64052" w:rsidRDefault="00052714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0</w:t>
            </w:r>
            <w:r w:rsidR="00ED0AE7" w:rsidRPr="00A64052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A64052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A64052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A64052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A64052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Area Considered For Valuation (sq. </w:t>
            </w:r>
            <w:r w:rsidR="00ED0AE7" w:rsidRPr="00A64052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A64052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A64052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427F4A11" w:rsidR="00452098" w:rsidRPr="00A64052" w:rsidRDefault="00C45ABE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Built-up</w:t>
            </w:r>
            <w:r w:rsidR="00452098"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 Area (sq. </w:t>
            </w:r>
            <w:r w:rsidR="00ED0AE7" w:rsidRPr="00A64052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="00452098" w:rsidRPr="00A64052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1047B0DC" w:rsidR="00452098" w:rsidRPr="00A64052" w:rsidRDefault="00C45ABE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Built-up</w:t>
            </w:r>
            <w:r w:rsidR="00452098"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 Area (Sq. Mtr)</w:t>
            </w:r>
          </w:p>
        </w:tc>
      </w:tr>
      <w:tr w:rsidR="00452098" w:rsidRPr="00A64052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226B1B74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>0.00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4391BB50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>0.00</w:t>
            </w:r>
          </w:p>
        </w:tc>
      </w:tr>
      <w:tr w:rsidR="009860C3" w:rsidRPr="00A64052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Rate (per sq ft)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Value.(INR)</w:t>
            </w:r>
          </w:p>
        </w:tc>
      </w:tr>
      <w:tr w:rsidR="009860C3" w:rsidRPr="00A64052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A64052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  <w:p w14:paraId="044E1EBC" w14:textId="4A82B6F6" w:rsidR="00452098" w:rsidRPr="00A64052" w:rsidRDefault="00C45ABE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452098" w:rsidRPr="00A64052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A64052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A64052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64052">
              <w:rPr>
                <w:rFonts w:eastAsia="Times New Roman" w:cstheme="minorHAnsi"/>
                <w:b/>
                <w:sz w:val="18"/>
                <w:szCs w:val="18"/>
              </w:rPr>
              <w:t>(Kindly provide this Rate in sq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A64052" w:rsidRDefault="00452098" w:rsidP="00A6405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0AAEB461" w14:textId="5B79B389" w:rsidR="006E18E3" w:rsidRPr="00A64052" w:rsidRDefault="006E18E3" w:rsidP="00A64052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10383" w:type="dxa"/>
        <w:tblLook w:val="04A0" w:firstRow="1" w:lastRow="0" w:firstColumn="1" w:lastColumn="0" w:noHBand="0" w:noVBand="1"/>
      </w:tblPr>
      <w:tblGrid>
        <w:gridCol w:w="432"/>
        <w:gridCol w:w="2919"/>
        <w:gridCol w:w="1581"/>
        <w:gridCol w:w="631"/>
        <w:gridCol w:w="631"/>
        <w:gridCol w:w="551"/>
        <w:gridCol w:w="551"/>
        <w:gridCol w:w="3087"/>
      </w:tblGrid>
      <w:tr w:rsidR="00452098" w:rsidRPr="00452098" w14:paraId="1CFD4FF2" w14:textId="77777777" w:rsidTr="00C45ABE">
        <w:trPr>
          <w:trHeight w:val="32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VALUATION</w:t>
            </w:r>
          </w:p>
        </w:tc>
      </w:tr>
      <w:tr w:rsidR="00452098" w:rsidRPr="00452098" w14:paraId="16AB56C8" w14:textId="77777777" w:rsidTr="00C45ABE">
        <w:trPr>
          <w:trHeight w:val="32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452098" w14:paraId="54A784F2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152CC8" w:rsidRDefault="00452098" w:rsidP="00152CC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152CC8" w:rsidRDefault="00452098" w:rsidP="00152CC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Area (Sft.)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152CC8" w:rsidRDefault="00452098" w:rsidP="00152CC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Area (Sqmt.)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152CC8" w:rsidRDefault="00452098" w:rsidP="00152CC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Rate (Sft.)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152CC8" w:rsidRDefault="00452098" w:rsidP="00152CC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Amount (in ₹ )</w:t>
            </w:r>
          </w:p>
        </w:tc>
      </w:tr>
      <w:tr w:rsidR="00452098" w:rsidRPr="00452098" w14:paraId="4C1DF19A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321035FA" w:rsidR="00452098" w:rsidRPr="00152CC8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>10764.00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69811D20" w:rsidR="00452098" w:rsidRPr="00152CC8" w:rsidRDefault="00C45ABE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100.00</w:t>
            </w:r>
            <w:r w:rsidR="00452098"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3D3BD36D" w:rsidR="00452098" w:rsidRPr="00152CC8" w:rsidRDefault="00C45ABE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Rs. </w:t>
            </w:r>
            <w:r w:rsidR="00B500FE">
              <w:rPr>
                <w:rFonts w:eastAsia="Times New Roman" w:cstheme="minorHAnsi"/>
                <w:b/>
                <w:sz w:val="18"/>
                <w:szCs w:val="18"/>
              </w:rPr>
              <w:t>235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0/-</w:t>
            </w:r>
            <w:r w:rsidR="00452098"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D251D3E" w:rsidR="00452098" w:rsidRPr="00152CC8" w:rsidRDefault="00C45ABE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Rs. </w:t>
            </w:r>
            <w:r w:rsidR="00B500FE">
              <w:rPr>
                <w:rFonts w:eastAsia="Times New Roman" w:cstheme="minorHAnsi"/>
                <w:b/>
                <w:sz w:val="18"/>
                <w:szCs w:val="18"/>
              </w:rPr>
              <w:t>2,52,95,400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/-</w:t>
            </w:r>
            <w:r w:rsidR="00452098"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4CF3850A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13B1EB2A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Construction Area /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2B975E09" w:rsidR="00452098" w:rsidRPr="00152CC8" w:rsidRDefault="00C45ABE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452098"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68FF4673" w:rsidR="00452098" w:rsidRPr="00152CC8" w:rsidRDefault="00C45ABE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452098"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243E990C" w:rsidR="00452098" w:rsidRPr="00152CC8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10823116" w:rsidR="00452098" w:rsidRPr="00152CC8" w:rsidRDefault="00C45ABE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452098"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32B78CAF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ED443E1" w:rsidR="00452098" w:rsidRPr="00152CC8" w:rsidRDefault="00B500FE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Rs. 2,52,95,400/-</w:t>
            </w: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52CB8402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152CC8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152CC8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452098" w14:paraId="06954E14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152CC8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152CC8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452098" w14:paraId="2CAADC54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452098" w:rsidRPr="00152CC8" w14:paraId="6E704CCC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152CC8" w:rsidRDefault="00452098" w:rsidP="00152CC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PLC/IDC/EDC/Power Backup/Other</w:t>
            </w:r>
          </w:p>
        </w:tc>
      </w:tr>
      <w:tr w:rsidR="00452098" w:rsidRPr="00152CC8" w14:paraId="39CC700B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2D1472AE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048040CD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4742A5CE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62DFA58D" w:rsidR="00452098" w:rsidRPr="00152CC8" w:rsidRDefault="00452098" w:rsidP="00152CC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452098" w:rsidRPr="00152CC8" w14:paraId="49327F89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38DF0AA2" w:rsidR="00452098" w:rsidRPr="00152CC8" w:rsidRDefault="00452098" w:rsidP="00152CC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452098" w:rsidRPr="00152CC8" w14:paraId="5FA25DC3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</w:t>
            </w:r>
            <w:r w:rsidR="00A85DFA" w:rsidRPr="00152CC8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3347904B" w:rsidR="00452098" w:rsidRPr="00152CC8" w:rsidRDefault="00452098" w:rsidP="00152CC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B500FE">
              <w:rPr>
                <w:rFonts w:eastAsia="Times New Roman" w:cstheme="minorHAnsi"/>
                <w:b/>
                <w:sz w:val="18"/>
                <w:szCs w:val="18"/>
              </w:rPr>
              <w:t>Rs. 2,52,95,400/-</w:t>
            </w:r>
            <w:r w:rsidR="00B500FE"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152CC8" w14:paraId="084E17AD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14C40D9B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Rupees </w:t>
            </w:r>
            <w:r w:rsidR="00B500FE">
              <w:rPr>
                <w:rFonts w:eastAsia="Times New Roman" w:cstheme="minorHAnsi"/>
                <w:b/>
                <w:sz w:val="18"/>
                <w:szCs w:val="18"/>
              </w:rPr>
              <w:t>Two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 xml:space="preserve"> Crore </w:t>
            </w:r>
            <w:r w:rsidR="00B500FE">
              <w:rPr>
                <w:rFonts w:eastAsia="Times New Roman" w:cstheme="minorHAnsi"/>
                <w:b/>
                <w:sz w:val="18"/>
                <w:szCs w:val="18"/>
              </w:rPr>
              <w:t>Fifty Two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 xml:space="preserve"> Lakhs </w:t>
            </w:r>
            <w:r w:rsidR="00B500FE">
              <w:rPr>
                <w:rFonts w:eastAsia="Times New Roman" w:cstheme="minorHAnsi"/>
                <w:b/>
                <w:sz w:val="18"/>
                <w:szCs w:val="18"/>
              </w:rPr>
              <w:t>Ninety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 xml:space="preserve">-Five Thousand </w:t>
            </w:r>
            <w:r w:rsidR="00B500FE">
              <w:rPr>
                <w:rFonts w:eastAsia="Times New Roman" w:cstheme="minorHAnsi"/>
                <w:b/>
                <w:sz w:val="18"/>
                <w:szCs w:val="18"/>
              </w:rPr>
              <w:t>Four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 xml:space="preserve"> Hundred </w:t>
            </w: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only/-</w:t>
            </w:r>
          </w:p>
        </w:tc>
      </w:tr>
      <w:tr w:rsidR="00452098" w:rsidRPr="00152CC8" w14:paraId="66845FE3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67085466" w:rsidR="00452098" w:rsidRPr="00152CC8" w:rsidRDefault="00452098" w:rsidP="00152CC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B500FE">
              <w:rPr>
                <w:rFonts w:eastAsia="Times New Roman" w:cstheme="minorHAnsi"/>
                <w:b/>
                <w:sz w:val="18"/>
                <w:szCs w:val="18"/>
              </w:rPr>
              <w:t>Rs. 2,02,36,320/-</w:t>
            </w:r>
            <w:r w:rsidR="00B500FE"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152CC8" w14:paraId="008CCDA1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3752184C" w:rsidR="00452098" w:rsidRPr="00152CC8" w:rsidRDefault="00452098" w:rsidP="00152CC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452098" w:rsidRPr="00152CC8" w14:paraId="08C0AE38" w14:textId="77777777" w:rsidTr="00C45AB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152CC8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637ADA3F" w:rsidR="00452098" w:rsidRPr="00152CC8" w:rsidRDefault="00C45ABE" w:rsidP="007D453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</w:tbl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C45ABE">
        <w:trPr>
          <w:trHeight w:val="243"/>
        </w:trPr>
        <w:tc>
          <w:tcPr>
            <w:tcW w:w="10445" w:type="dxa"/>
            <w:gridSpan w:val="11"/>
            <w:hideMark/>
          </w:tcPr>
          <w:p w14:paraId="33DE4C3D" w14:textId="77777777" w:rsidR="002F70D7" w:rsidRPr="00152CC8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152CC8" w:rsidRDefault="009860C3" w:rsidP="00152CC8">
            <w:pPr>
              <w:spacing w:after="160" w:line="259" w:lineRule="auto"/>
            </w:pPr>
            <w:r w:rsidRPr="00152CC8">
              <w:t>2</w:t>
            </w:r>
            <w:r w:rsidR="00452098" w:rsidRPr="00152CC8"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152CC8" w:rsidRDefault="00452098" w:rsidP="00152CC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0782448D" w:rsidR="00452098" w:rsidRPr="00152CC8" w:rsidRDefault="00152CC8" w:rsidP="00152CC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      </w:t>
            </w:r>
            <w:r w:rsidR="00452098" w:rsidRPr="00152CC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2B8C864D" w:rsidR="00452098" w:rsidRPr="00152CC8" w:rsidRDefault="00152CC8" w:rsidP="00152CC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                 </w:t>
            </w:r>
            <w:r w:rsidR="00452098" w:rsidRPr="00152CC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490910D6" w:rsidR="00452098" w:rsidRPr="00152CC8" w:rsidRDefault="00152CC8" w:rsidP="00152CC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                </w:t>
            </w:r>
            <w:r w:rsidR="00452098" w:rsidRPr="00152CC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BD7CBEA" w:rsidR="00452098" w:rsidRPr="00152CC8" w:rsidRDefault="00152CC8" w:rsidP="00152CC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      </w:t>
            </w:r>
            <w:r w:rsidR="00452098" w:rsidRPr="00152CC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152CC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152CC8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152CC8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152CC8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4507EF2C" w:rsidR="00452098" w:rsidRPr="00152CC8" w:rsidRDefault="00152CC8" w:rsidP="00152CC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      </w:t>
            </w:r>
            <w:r w:rsidR="0018434D" w:rsidRPr="00152CC8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152CC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1C394274" w:rsidR="00452098" w:rsidRPr="00152CC8" w:rsidRDefault="00152CC8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MIDC Road</w:t>
            </w:r>
          </w:p>
        </w:tc>
        <w:tc>
          <w:tcPr>
            <w:tcW w:w="2248" w:type="dxa"/>
            <w:gridSpan w:val="2"/>
            <w:hideMark/>
          </w:tcPr>
          <w:p w14:paraId="2A73D56D" w14:textId="67D33E95" w:rsidR="00452098" w:rsidRPr="00152CC8" w:rsidRDefault="00152CC8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Plot No.69</w:t>
            </w:r>
          </w:p>
        </w:tc>
        <w:tc>
          <w:tcPr>
            <w:tcW w:w="2317" w:type="dxa"/>
            <w:gridSpan w:val="2"/>
            <w:hideMark/>
          </w:tcPr>
          <w:p w14:paraId="38CF6D72" w14:textId="35007532" w:rsidR="00452098" w:rsidRPr="00152CC8" w:rsidRDefault="00152CC8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Plot No.74</w:t>
            </w:r>
          </w:p>
        </w:tc>
        <w:tc>
          <w:tcPr>
            <w:tcW w:w="1490" w:type="dxa"/>
            <w:gridSpan w:val="2"/>
            <w:hideMark/>
          </w:tcPr>
          <w:p w14:paraId="08A686C2" w14:textId="6D9CC2BF" w:rsidR="00452098" w:rsidRPr="00152CC8" w:rsidRDefault="00152CC8" w:rsidP="00152CC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  </w:t>
            </w: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Plot No.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76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152CC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1587F2D7" w:rsidR="00452098" w:rsidRPr="00152CC8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Pr="00152CC8" w:rsidRDefault="00060DA1" w:rsidP="00152CC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2F787C4A" w14:textId="311433BC" w:rsidR="0018434D" w:rsidRPr="00152CC8" w:rsidRDefault="0018434D" w:rsidP="00152CC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1. We have personally</w:t>
            </w:r>
            <w:r w:rsidR="00152CC8">
              <w:rPr>
                <w:rFonts w:eastAsia="Times New Roman" w:cstheme="minorHAnsi"/>
                <w:b/>
                <w:sz w:val="18"/>
                <w:szCs w:val="18"/>
              </w:rPr>
              <w:t xml:space="preserve"> inspected the property on 20/08/2025</w:t>
            </w: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  <w:p w14:paraId="3C44EE56" w14:textId="77777777" w:rsidR="0018434D" w:rsidRPr="00152CC8" w:rsidRDefault="0018434D" w:rsidP="00152CC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152CC8" w:rsidRDefault="0018434D" w:rsidP="00152CC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152CC8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152CC8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3072EC38" w:rsidR="0018434D" w:rsidRPr="00152CC8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6. Prop</w:t>
            </w:r>
            <w:r w:rsidR="003E425D">
              <w:rPr>
                <w:rFonts w:eastAsia="Times New Roman" w:cstheme="minorHAnsi"/>
                <w:b/>
                <w:sz w:val="18"/>
                <w:szCs w:val="18"/>
              </w:rPr>
              <w:t>erty inspected by Mr.Yadnesh Patil</w:t>
            </w: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  <w:p w14:paraId="44DD9A3D" w14:textId="7D2983D3" w:rsidR="0018434D" w:rsidRPr="00152CC8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7. On site we found Mr.</w:t>
            </w:r>
            <w:r w:rsidR="003E425D" w:rsidRPr="00A64052">
              <w:rPr>
                <w:rFonts w:eastAsia="Times New Roman" w:cstheme="minorHAnsi"/>
                <w:b/>
                <w:sz w:val="18"/>
                <w:szCs w:val="18"/>
              </w:rPr>
              <w:t xml:space="preserve"> Murat Singh (9049248732)</w:t>
            </w: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247A0692" w14:textId="5FFF2123" w:rsidR="00CC170D" w:rsidRPr="00152CC8" w:rsidRDefault="0018434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8. We Have </w:t>
            </w:r>
            <w:r w:rsidR="00CC170D" w:rsidRPr="00152CC8">
              <w:rPr>
                <w:rFonts w:eastAsia="Times New Roman" w:cstheme="minorHAnsi"/>
                <w:b/>
                <w:sz w:val="18"/>
                <w:szCs w:val="18"/>
              </w:rPr>
              <w:t>Received</w:t>
            </w: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 a Copy Of </w:t>
            </w:r>
            <w:r w:rsidR="003F7E8E">
              <w:rPr>
                <w:rFonts w:eastAsia="Times New Roman" w:cstheme="minorHAnsi"/>
                <w:b/>
                <w:sz w:val="18"/>
                <w:szCs w:val="18"/>
              </w:rPr>
              <w:t>Deed of Transfer</w:t>
            </w:r>
            <w:r w:rsidR="003E425D">
              <w:rPr>
                <w:rFonts w:eastAsia="Times New Roman" w:cstheme="minorHAnsi"/>
                <w:b/>
                <w:sz w:val="18"/>
                <w:szCs w:val="18"/>
              </w:rPr>
              <w:t xml:space="preserve">, </w:t>
            </w:r>
            <w:r w:rsidR="003F7E8E">
              <w:rPr>
                <w:rFonts w:eastAsia="Times New Roman" w:cstheme="minorHAnsi"/>
                <w:b/>
                <w:sz w:val="18"/>
                <w:szCs w:val="18"/>
              </w:rPr>
              <w:t>D</w:t>
            </w:r>
            <w:r w:rsidR="003E425D">
              <w:rPr>
                <w:rFonts w:eastAsia="Times New Roman" w:cstheme="minorHAnsi"/>
                <w:b/>
                <w:sz w:val="18"/>
                <w:szCs w:val="18"/>
              </w:rPr>
              <w:t>CC</w:t>
            </w:r>
            <w:r w:rsidR="003F7E8E">
              <w:rPr>
                <w:rFonts w:eastAsia="Times New Roman" w:cstheme="minorHAnsi"/>
                <w:b/>
                <w:sz w:val="18"/>
                <w:szCs w:val="18"/>
              </w:rPr>
              <w:t>, MIDC NOC</w:t>
            </w:r>
            <w:r w:rsidR="006121DD">
              <w:rPr>
                <w:rFonts w:eastAsia="Times New Roman" w:cstheme="minorHAnsi"/>
                <w:b/>
                <w:sz w:val="18"/>
                <w:szCs w:val="18"/>
              </w:rPr>
              <w:t xml:space="preserve">, BCC, </w:t>
            </w:r>
            <w:r w:rsidR="007F650C">
              <w:rPr>
                <w:rFonts w:eastAsia="Times New Roman" w:cstheme="minorHAnsi"/>
                <w:b/>
                <w:sz w:val="18"/>
                <w:szCs w:val="18"/>
              </w:rPr>
              <w:t xml:space="preserve">Sanctioned </w:t>
            </w:r>
            <w:r w:rsidR="006121DD">
              <w:rPr>
                <w:rFonts w:eastAsia="Times New Roman" w:cstheme="minorHAnsi"/>
                <w:b/>
                <w:sz w:val="18"/>
                <w:szCs w:val="18"/>
              </w:rPr>
              <w:t>Plan</w:t>
            </w:r>
            <w:r w:rsidR="003F7E8E">
              <w:rPr>
                <w:rFonts w:eastAsia="Times New Roman" w:cstheme="minorHAnsi"/>
                <w:b/>
                <w:sz w:val="18"/>
                <w:szCs w:val="18"/>
              </w:rPr>
              <w:t xml:space="preserve"> &amp; Allotment Letter.</w:t>
            </w:r>
          </w:p>
          <w:p w14:paraId="785ADFE2" w14:textId="441A5715" w:rsidR="00CC170D" w:rsidRPr="00152CC8" w:rsidRDefault="006121D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9</w:t>
            </w:r>
            <w:r w:rsidR="00CC170D"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. As per Documents 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>Plot Area is 10764.00 Sq.Ft</w:t>
            </w:r>
          </w:p>
          <w:p w14:paraId="1975BAB2" w14:textId="6ABEE6ED" w:rsidR="00CC170D" w:rsidRDefault="00CC170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11. As per Approved Plan 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>Plot Area is 10764.00 Sq.Ft</w:t>
            </w:r>
          </w:p>
          <w:p w14:paraId="59A719D3" w14:textId="59D32E24" w:rsidR="007F650C" w:rsidRPr="00152CC8" w:rsidRDefault="006121D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12. </w:t>
            </w:r>
            <w:r w:rsidR="00C45ABE">
              <w:rPr>
                <w:rFonts w:eastAsia="Times New Roman" w:cstheme="minorHAnsi"/>
                <w:b/>
                <w:sz w:val="18"/>
                <w:szCs w:val="18"/>
              </w:rPr>
              <w:t>Said Property is Open Plot. Thus, measurement not possible.</w:t>
            </w:r>
          </w:p>
          <w:p w14:paraId="5974ED48" w14:textId="77777777" w:rsidR="00C675EC" w:rsidRDefault="006121DD" w:rsidP="0094361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13</w:t>
            </w:r>
            <w:r w:rsidR="00E0742B" w:rsidRPr="00152CC8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4361D">
              <w:rPr>
                <w:rFonts w:eastAsia="Times New Roman" w:cstheme="minorHAnsi"/>
                <w:b/>
                <w:sz w:val="18"/>
                <w:szCs w:val="18"/>
              </w:rPr>
              <w:t xml:space="preserve"> Provided BCC is of year </w:t>
            </w:r>
            <w:r w:rsidR="00C675EC">
              <w:rPr>
                <w:rFonts w:eastAsia="Times New Roman" w:cstheme="minorHAnsi"/>
                <w:b/>
                <w:sz w:val="18"/>
                <w:szCs w:val="18"/>
              </w:rPr>
              <w:t>2002. &amp; Approved Plan Dated: 04/01/2023. Also, on site construction not start yet.</w:t>
            </w:r>
          </w:p>
          <w:p w14:paraId="50501A67" w14:textId="77777777" w:rsidR="00C675EC" w:rsidRDefault="00C675EC" w:rsidP="0094361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14. We have given valuation for Plot Only.</w:t>
            </w:r>
          </w:p>
          <w:p w14:paraId="006F60D3" w14:textId="51AE62D4" w:rsidR="0094361D" w:rsidRDefault="00C675EC" w:rsidP="0094361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15. We have given valuation on Documented Area.</w:t>
            </w:r>
            <w:r w:rsidR="00E0742B" w:rsidRPr="00152CC8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0D5FE280" w14:textId="50A2A932" w:rsidR="00B500FE" w:rsidRPr="00CC170D" w:rsidRDefault="00B500FE" w:rsidP="0094361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16. We have consider Premium rate.</w:t>
            </w:r>
          </w:p>
          <w:p w14:paraId="268F9E84" w14:textId="3A31BB8E" w:rsidR="00E0742B" w:rsidRPr="00CC170D" w:rsidRDefault="00E0742B" w:rsidP="008A3D70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2F70D7" w:rsidRPr="00152CC8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152CC8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152CC8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152CC8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152CC8" w:rsidRDefault="00E0742B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152CC8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152CC8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152CC8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152CC8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152CC8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152CC8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152CC8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152CC8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152CC8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8E7951" w:rsidRPr="00152CC8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152CC8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152CC8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76360" w:rsidRPr="00152CC8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152CC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39AF2119" w:rsidR="00176360" w:rsidRPr="00152CC8" w:rsidRDefault="003E425D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3E425D">
              <w:rPr>
                <w:rFonts w:eastAsia="Times New Roman" w:cstheme="minorHAnsi"/>
                <w:b/>
                <w:sz w:val="18"/>
                <w:szCs w:val="18"/>
              </w:rPr>
              <w:t>19.80550320163091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152CC8" w:rsidRDefault="0045209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52CC8">
              <w:rPr>
                <w:rFonts w:eastAsia="Times New Roman" w:cstheme="minorHAnsi"/>
                <w:b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535E8E48" w:rsidR="00176360" w:rsidRPr="00152CC8" w:rsidRDefault="003E425D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3E425D">
              <w:rPr>
                <w:rFonts w:eastAsia="Times New Roman" w:cstheme="minorHAnsi"/>
                <w:b/>
                <w:sz w:val="18"/>
                <w:szCs w:val="18"/>
              </w:rPr>
              <w:t>72.73179576661587</w:t>
            </w:r>
          </w:p>
        </w:tc>
      </w:tr>
    </w:tbl>
    <w:p w14:paraId="682A0BD5" w14:textId="323AC61E" w:rsidR="007C5FED" w:rsidRPr="00152CC8" w:rsidRDefault="007C5FED" w:rsidP="00152CC8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13CF3655" w14:textId="0F640EA8" w:rsidR="007D4539" w:rsidRDefault="007D4539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4CF58357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1BC8EC1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6D80E107" w14:textId="77777777" w:rsidR="00D43B41" w:rsidRDefault="00D43B41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F3D274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44DD72C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E89E0F6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A8829F1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4BDBDA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E222F07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72D438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044366B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3E88B0E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B2B4605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629EE8F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61B19507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4AF0668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995ADF4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E3F5250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5E45BDD3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34901DBF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7D1F6EA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E94E778" w14:textId="798CCDD5" w:rsidR="006E18E3" w:rsidRPr="00452098" w:rsidRDefault="006E18E3" w:rsidP="00C675EC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24C1922" w14:textId="166FAE81" w:rsidR="00BF75BB" w:rsidRDefault="00BF75BB" w:rsidP="00200F15">
      <w:pPr>
        <w:rPr>
          <w:rFonts w:cstheme="minorHAnsi"/>
          <w:sz w:val="18"/>
          <w:szCs w:val="18"/>
        </w:rPr>
      </w:pPr>
    </w:p>
    <w:p w14:paraId="6C6D28AE" w14:textId="0BDF0ECB" w:rsidR="00BF75BB" w:rsidRDefault="00BF75BB" w:rsidP="00200F15">
      <w:pPr>
        <w:rPr>
          <w:rFonts w:cstheme="minorHAnsi"/>
          <w:sz w:val="18"/>
          <w:szCs w:val="18"/>
        </w:rPr>
      </w:pPr>
    </w:p>
    <w:p w14:paraId="32BE9AD1" w14:textId="2965901D" w:rsidR="00BF75BB" w:rsidRDefault="00BF75BB" w:rsidP="00200F15">
      <w:pPr>
        <w:rPr>
          <w:rFonts w:cstheme="minorHAnsi"/>
          <w:sz w:val="18"/>
          <w:szCs w:val="18"/>
        </w:rPr>
      </w:pPr>
    </w:p>
    <w:p w14:paraId="5546044A" w14:textId="0A3EC490" w:rsidR="00BF75BB" w:rsidRDefault="00BF75BB" w:rsidP="00200F15">
      <w:pPr>
        <w:rPr>
          <w:rFonts w:cstheme="minorHAnsi"/>
          <w:sz w:val="18"/>
          <w:szCs w:val="18"/>
        </w:rPr>
      </w:pPr>
    </w:p>
    <w:p w14:paraId="7A1F65D8" w14:textId="6B29BAD2" w:rsidR="00BF75BB" w:rsidRDefault="00BF75BB" w:rsidP="00200F15">
      <w:pPr>
        <w:rPr>
          <w:rFonts w:cstheme="minorHAnsi"/>
          <w:sz w:val="18"/>
          <w:szCs w:val="18"/>
        </w:rPr>
      </w:pPr>
    </w:p>
    <w:p w14:paraId="57ABDD53" w14:textId="187EB436" w:rsidR="00BF75BB" w:rsidRPr="00452098" w:rsidRDefault="00BF75BB" w:rsidP="00200F15">
      <w:pPr>
        <w:rPr>
          <w:rFonts w:cstheme="minorHAnsi"/>
          <w:sz w:val="18"/>
          <w:szCs w:val="18"/>
        </w:rPr>
      </w:pPr>
    </w:p>
    <w:sectPr w:rsidR="00BF75BB" w:rsidRPr="00452098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713AF" w14:textId="77777777" w:rsidR="006A5E75" w:rsidRDefault="006A5E75">
      <w:pPr>
        <w:spacing w:after="0" w:line="240" w:lineRule="auto"/>
      </w:pPr>
      <w:r>
        <w:separator/>
      </w:r>
    </w:p>
  </w:endnote>
  <w:endnote w:type="continuationSeparator" w:id="0">
    <w:p w14:paraId="0A5B9CF2" w14:textId="77777777" w:rsidR="006A5E75" w:rsidRDefault="006A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C777" w14:textId="41CC3BA3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A64052">
      <w:rPr>
        <w:rFonts w:ascii="Arial" w:hAnsi="Arial" w:cs="Arial"/>
        <w:b/>
        <w:bCs/>
        <w:sz w:val="24"/>
        <w:szCs w:val="24"/>
      </w:rPr>
      <w:t>-AUG</w:t>
    </w:r>
    <w:r w:rsidR="006D4B47">
      <w:rPr>
        <w:rFonts w:ascii="Arial" w:hAnsi="Arial" w:cs="Arial"/>
        <w:b/>
        <w:bCs/>
        <w:sz w:val="24"/>
        <w:szCs w:val="24"/>
      </w:rPr>
      <w:t>-25</w:t>
    </w:r>
    <w:r>
      <w:rPr>
        <w:rFonts w:ascii="Arial" w:hAnsi="Arial" w:cs="Arial"/>
        <w:b/>
        <w:bCs/>
        <w:sz w:val="24"/>
        <w:szCs w:val="24"/>
      </w:rPr>
      <w:t>-</w:t>
    </w:r>
    <w:r w:rsidR="00A64052">
      <w:rPr>
        <w:rFonts w:ascii="Arial" w:hAnsi="Arial" w:cs="Arial"/>
        <w:b/>
        <w:bCs/>
        <w:sz w:val="24"/>
        <w:szCs w:val="24"/>
      </w:rPr>
      <w:t>18005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B8C83" w14:textId="77777777" w:rsidR="006A5E75" w:rsidRDefault="006A5E75">
      <w:pPr>
        <w:spacing w:after="0" w:line="240" w:lineRule="auto"/>
      </w:pPr>
      <w:r>
        <w:separator/>
      </w:r>
    </w:p>
  </w:footnote>
  <w:footnote w:type="continuationSeparator" w:id="0">
    <w:p w14:paraId="18DCD638" w14:textId="77777777" w:rsidR="006A5E75" w:rsidRDefault="006A5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2A3A" w14:textId="04D6FCA2" w:rsidR="00F5015C" w:rsidRDefault="00000000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1026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26B6" w14:textId="7AA7B6C6" w:rsidR="001D383A" w:rsidRDefault="00000000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1027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6085" w14:textId="1A0E246D" w:rsidR="00F5015C" w:rsidRDefault="00000000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1025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31987">
    <w:abstractNumId w:val="12"/>
  </w:num>
  <w:num w:numId="2" w16cid:durableId="362370635">
    <w:abstractNumId w:val="15"/>
  </w:num>
  <w:num w:numId="3" w16cid:durableId="2039038830">
    <w:abstractNumId w:val="17"/>
  </w:num>
  <w:num w:numId="4" w16cid:durableId="467741696">
    <w:abstractNumId w:val="16"/>
  </w:num>
  <w:num w:numId="5" w16cid:durableId="1794402341">
    <w:abstractNumId w:val="9"/>
  </w:num>
  <w:num w:numId="6" w16cid:durableId="217203658">
    <w:abstractNumId w:val="7"/>
  </w:num>
  <w:num w:numId="7" w16cid:durableId="979380169">
    <w:abstractNumId w:val="6"/>
  </w:num>
  <w:num w:numId="8" w16cid:durableId="566309080">
    <w:abstractNumId w:val="5"/>
  </w:num>
  <w:num w:numId="9" w16cid:durableId="2092852521">
    <w:abstractNumId w:val="4"/>
  </w:num>
  <w:num w:numId="10" w16cid:durableId="1969389067">
    <w:abstractNumId w:val="8"/>
  </w:num>
  <w:num w:numId="11" w16cid:durableId="655960884">
    <w:abstractNumId w:val="3"/>
  </w:num>
  <w:num w:numId="12" w16cid:durableId="1970627904">
    <w:abstractNumId w:val="2"/>
  </w:num>
  <w:num w:numId="13" w16cid:durableId="579483687">
    <w:abstractNumId w:val="1"/>
  </w:num>
  <w:num w:numId="14" w16cid:durableId="454560554">
    <w:abstractNumId w:val="0"/>
  </w:num>
  <w:num w:numId="15" w16cid:durableId="933123235">
    <w:abstractNumId w:val="14"/>
  </w:num>
  <w:num w:numId="16" w16cid:durableId="850488099">
    <w:abstractNumId w:val="13"/>
  </w:num>
  <w:num w:numId="17" w16cid:durableId="1723022711">
    <w:abstractNumId w:val="11"/>
  </w:num>
  <w:num w:numId="18" w16cid:durableId="24256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15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2714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3F68"/>
    <w:rsid w:val="00147C7C"/>
    <w:rsid w:val="001501A9"/>
    <w:rsid w:val="00150970"/>
    <w:rsid w:val="0015130B"/>
    <w:rsid w:val="00152CC8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1542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3C20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6DFC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091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367B"/>
    <w:rsid w:val="003D43E7"/>
    <w:rsid w:val="003E02DB"/>
    <w:rsid w:val="003E18BB"/>
    <w:rsid w:val="003E425D"/>
    <w:rsid w:val="003E5E62"/>
    <w:rsid w:val="003E757A"/>
    <w:rsid w:val="003F5A3F"/>
    <w:rsid w:val="003F5D38"/>
    <w:rsid w:val="003F793E"/>
    <w:rsid w:val="003F7E8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10D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6BB0"/>
    <w:rsid w:val="00607968"/>
    <w:rsid w:val="00610AB8"/>
    <w:rsid w:val="006121DD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46FEB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2A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5E75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4B47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100B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7F650C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479C2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2E5A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4361D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9F7D46"/>
    <w:rsid w:val="00A004A8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4052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5BDD"/>
    <w:rsid w:val="00AB64FD"/>
    <w:rsid w:val="00AC0887"/>
    <w:rsid w:val="00AC1F5A"/>
    <w:rsid w:val="00AC3F45"/>
    <w:rsid w:val="00AC7911"/>
    <w:rsid w:val="00AD0B8B"/>
    <w:rsid w:val="00AD59E5"/>
    <w:rsid w:val="00AD60FD"/>
    <w:rsid w:val="00AD70EF"/>
    <w:rsid w:val="00AD79A6"/>
    <w:rsid w:val="00AE0979"/>
    <w:rsid w:val="00AE1048"/>
    <w:rsid w:val="00AE188A"/>
    <w:rsid w:val="00AE1EF2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00FE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288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5ABE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5EC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2F85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FD3F-7B12-4FE3-8A38-7A4EA5C9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 JADON</cp:lastModifiedBy>
  <cp:revision>64</cp:revision>
  <cp:lastPrinted>2016-01-14T11:38:00Z</cp:lastPrinted>
  <dcterms:created xsi:type="dcterms:W3CDTF">2024-07-16T06:27:00Z</dcterms:created>
  <dcterms:modified xsi:type="dcterms:W3CDTF">2025-09-22T07:52:00Z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